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E1" w:rsidRDefault="002F11BA" w:rsidP="002F11BA">
      <w:pPr>
        <w:jc w:val="center"/>
        <w:rPr>
          <w:rStyle w:val="IntenseEmphasis"/>
          <w:sz w:val="32"/>
        </w:rPr>
      </w:pPr>
      <w:r w:rsidRPr="002F11BA">
        <w:rPr>
          <w:rStyle w:val="IntenseEmphasis"/>
          <w:sz w:val="32"/>
        </w:rPr>
        <w:t>Lesson Plan – It 442</w:t>
      </w:r>
    </w:p>
    <w:p w:rsidR="002F11BA" w:rsidRPr="002F11BA" w:rsidRDefault="002F11BA" w:rsidP="002F11BA">
      <w:pPr>
        <w:rPr>
          <w:rStyle w:val="IntenseEmphasis"/>
          <w:sz w:val="32"/>
        </w:rPr>
      </w:pPr>
    </w:p>
    <w:tbl>
      <w:tblPr>
        <w:tblStyle w:val="TableGrid"/>
        <w:tblW w:w="0" w:type="auto"/>
        <w:tblLook w:val="04A0" w:firstRow="1" w:lastRow="0" w:firstColumn="1" w:lastColumn="0" w:noHBand="0" w:noVBand="1"/>
      </w:tblPr>
      <w:tblGrid>
        <w:gridCol w:w="4788"/>
        <w:gridCol w:w="8010"/>
      </w:tblGrid>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Name</w:t>
            </w:r>
          </w:p>
        </w:tc>
        <w:tc>
          <w:tcPr>
            <w:tcW w:w="8010" w:type="dxa"/>
          </w:tcPr>
          <w:p w:rsidR="002F11BA" w:rsidRDefault="00BC616C">
            <w:r>
              <w:t>Nakayla Corr</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Age Level</w:t>
            </w:r>
          </w:p>
        </w:tc>
        <w:tc>
          <w:tcPr>
            <w:tcW w:w="8010" w:type="dxa"/>
          </w:tcPr>
          <w:p w:rsidR="002F11BA" w:rsidRDefault="0034258A" w:rsidP="0034258A">
            <w:r>
              <w:t>Kindergarten</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Content Area</w:t>
            </w:r>
          </w:p>
        </w:tc>
        <w:tc>
          <w:tcPr>
            <w:tcW w:w="8010" w:type="dxa"/>
          </w:tcPr>
          <w:p w:rsidR="002F11BA" w:rsidRDefault="00A946BA">
            <w:r>
              <w:t>Reading and Writing</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Website: Name and URL</w:t>
            </w:r>
          </w:p>
        </w:tc>
        <w:tc>
          <w:tcPr>
            <w:tcW w:w="8010" w:type="dxa"/>
          </w:tcPr>
          <w:p w:rsidR="002F11BA" w:rsidRDefault="00A946BA">
            <w:proofErr w:type="spellStart"/>
            <w:r>
              <w:t>Starfall</w:t>
            </w:r>
            <w:proofErr w:type="spellEnd"/>
            <w:r>
              <w:t xml:space="preserve"> </w:t>
            </w:r>
          </w:p>
          <w:p w:rsidR="00A946BA" w:rsidRDefault="00A946BA">
            <w:r>
              <w:t>www.starfall.com</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Focus Question</w:t>
            </w:r>
          </w:p>
        </w:tc>
        <w:tc>
          <w:tcPr>
            <w:tcW w:w="8010" w:type="dxa"/>
          </w:tcPr>
          <w:p w:rsidR="002F11BA" w:rsidRDefault="00C20257">
            <w:r>
              <w:t>Why is it important to know the alphabet?</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Targeted Standards (Early Learning Benchmarks, Washington State Tech Standards, ISTE).  No more than 2 or 3 are needed.</w:t>
            </w:r>
          </w:p>
        </w:tc>
        <w:tc>
          <w:tcPr>
            <w:tcW w:w="8010" w:type="dxa"/>
          </w:tcPr>
          <w:p w:rsidR="00BC616C" w:rsidRDefault="00BC616C">
            <w:r>
              <w:t xml:space="preserve">Domain 5 </w:t>
            </w:r>
          </w:p>
          <w:p w:rsidR="002F11BA" w:rsidRPr="00D44128" w:rsidRDefault="00BC616C">
            <w:pPr>
              <w:rPr>
                <w:b/>
                <w:bCs/>
              </w:rPr>
            </w:pPr>
            <w:r w:rsidRPr="00D44128">
              <w:rPr>
                <w:b/>
                <w:bCs/>
              </w:rPr>
              <w:t xml:space="preserve">Language Communication and Literacy </w:t>
            </w:r>
          </w:p>
          <w:p w:rsidR="00BC616C" w:rsidRDefault="00BC616C">
            <w:r>
              <w:t>Reading Goal: Children demonstrate awareness of the alphabetic principle. Pg.178</w:t>
            </w:r>
          </w:p>
          <w:p w:rsidR="00BC616C" w:rsidRDefault="00BC616C">
            <w:r>
              <w:t>Writing Goal: Children demonstrate alphabet knowledge. Pg. 188</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Materials Needed</w:t>
            </w:r>
          </w:p>
        </w:tc>
        <w:tc>
          <w:tcPr>
            <w:tcW w:w="8010" w:type="dxa"/>
          </w:tcPr>
          <w:p w:rsidR="002F11BA" w:rsidRDefault="0034258A">
            <w:r>
              <w:t xml:space="preserve">Computer: </w:t>
            </w:r>
            <w:hyperlink r:id="rId6" w:history="1">
              <w:r w:rsidRPr="00E96D56">
                <w:rPr>
                  <w:rStyle w:val="Hyperlink"/>
                </w:rPr>
                <w:t>www.starfall.com</w:t>
              </w:r>
            </w:hyperlink>
            <w:r>
              <w:t xml:space="preserve"> </w:t>
            </w:r>
          </w:p>
          <w:p w:rsidR="0034258A" w:rsidRDefault="0034258A">
            <w:r>
              <w:t xml:space="preserve">ABC Handouts </w:t>
            </w:r>
            <w:r w:rsidR="0062716D">
              <w:t>on website for letters A, B and C</w:t>
            </w:r>
          </w:p>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t>Procedures</w:t>
            </w:r>
            <w:r>
              <w:rPr>
                <w:sz w:val="28"/>
              </w:rPr>
              <w:t xml:space="preserve"> (Instructional Steps)</w:t>
            </w:r>
          </w:p>
        </w:tc>
        <w:tc>
          <w:tcPr>
            <w:tcW w:w="8010" w:type="dxa"/>
          </w:tcPr>
          <w:p w:rsidR="002F11BA" w:rsidRDefault="0062716D" w:rsidP="0062716D">
            <w:pPr>
              <w:pStyle w:val="ListParagraph"/>
              <w:numPr>
                <w:ilvl w:val="0"/>
                <w:numId w:val="1"/>
              </w:numPr>
            </w:pPr>
            <w:r>
              <w:t>Have the students all sit down in a semi circl</w:t>
            </w:r>
            <w:r w:rsidR="008F7404">
              <w:t>e on the floor in front of the Smart</w:t>
            </w:r>
            <w:r>
              <w:t>board.</w:t>
            </w:r>
          </w:p>
          <w:p w:rsidR="0062716D" w:rsidRDefault="0062716D" w:rsidP="0062716D">
            <w:pPr>
              <w:pStyle w:val="ListParagraph"/>
              <w:numPr>
                <w:ilvl w:val="0"/>
                <w:numId w:val="1"/>
              </w:numPr>
            </w:pPr>
            <w:r>
              <w:t xml:space="preserve">Explain to them that today we are going to be looking at the letters of the alphabet and we are going to do an activity and then practice writing our letters. </w:t>
            </w:r>
          </w:p>
          <w:p w:rsidR="0062716D" w:rsidRDefault="0062716D" w:rsidP="0062716D">
            <w:pPr>
              <w:pStyle w:val="ListParagraph"/>
              <w:numPr>
                <w:ilvl w:val="0"/>
                <w:numId w:val="1"/>
              </w:numPr>
            </w:pPr>
            <w:r>
              <w:t>Go to www.starfall .com and click on the first button (ABC’s let’s get ready to read)</w:t>
            </w:r>
          </w:p>
          <w:p w:rsidR="0062716D" w:rsidRDefault="0062716D" w:rsidP="0062716D">
            <w:pPr>
              <w:pStyle w:val="ListParagraph"/>
              <w:numPr>
                <w:ilvl w:val="0"/>
                <w:numId w:val="1"/>
              </w:numPr>
            </w:pPr>
            <w:r>
              <w:t xml:space="preserve">Today we are going to learn about letters A, B and C! </w:t>
            </w:r>
          </w:p>
          <w:p w:rsidR="00A23750" w:rsidRPr="00A23750" w:rsidRDefault="0062716D" w:rsidP="00A23750">
            <w:pPr>
              <w:pStyle w:val="ListParagraph"/>
              <w:numPr>
                <w:ilvl w:val="0"/>
                <w:numId w:val="1"/>
              </w:numPr>
              <w:rPr>
                <w:i/>
              </w:rPr>
            </w:pPr>
            <w:r>
              <w:t xml:space="preserve">Ask one of the students to come up and press on the letter A. </w:t>
            </w:r>
            <w:r w:rsidRPr="00A23750">
              <w:rPr>
                <w:i/>
              </w:rPr>
              <w:t xml:space="preserve">As the website continues, every time the sparkly stars highlight to click, have students come up and participate by clicking the correct spot to make the online activity continue. </w:t>
            </w:r>
          </w:p>
          <w:p w:rsidR="00A23750" w:rsidRDefault="00A23750" w:rsidP="00A23750"/>
          <w:p w:rsidR="00A23750" w:rsidRDefault="00A23750" w:rsidP="00A23750"/>
          <w:p w:rsidR="00A23750" w:rsidRDefault="00A23750" w:rsidP="00A23750"/>
          <w:p w:rsidR="008F7404" w:rsidRDefault="00A23750" w:rsidP="00A23750">
            <w:pPr>
              <w:pStyle w:val="ListParagraph"/>
              <w:numPr>
                <w:ilvl w:val="0"/>
                <w:numId w:val="1"/>
              </w:numPr>
            </w:pPr>
            <w:r>
              <w:lastRenderedPageBreak/>
              <w:t xml:space="preserve">Ask the students to all make the “a” sound. Then ask them if they know anything that starts with an A and to raise their hands. </w:t>
            </w:r>
          </w:p>
          <w:p w:rsidR="008F7404" w:rsidRDefault="008F7404" w:rsidP="008F7404">
            <w:pPr>
              <w:pStyle w:val="ListParagraph"/>
            </w:pPr>
          </w:p>
          <w:p w:rsidR="00A23750" w:rsidRDefault="00A23750" w:rsidP="008F7404">
            <w:pPr>
              <w:pStyle w:val="ListParagraph"/>
            </w:pPr>
            <w:r>
              <w:t>Give every student a chance to tell words they know that start with the letter A.</w:t>
            </w:r>
          </w:p>
          <w:p w:rsidR="00A23750" w:rsidRDefault="00A23750" w:rsidP="00A23750">
            <w:pPr>
              <w:pStyle w:val="ListParagraph"/>
              <w:numPr>
                <w:ilvl w:val="0"/>
                <w:numId w:val="1"/>
              </w:numPr>
            </w:pPr>
            <w:r>
              <w:t xml:space="preserve">Continue through each page until the end. </w:t>
            </w:r>
            <w:r w:rsidR="008F7404">
              <w:t xml:space="preserve"> Ask </w:t>
            </w:r>
            <w:r>
              <w:t xml:space="preserve">the students to all make the “a” sound again together. </w:t>
            </w:r>
          </w:p>
          <w:p w:rsidR="00A23750" w:rsidRDefault="00A23750" w:rsidP="00A23750">
            <w:pPr>
              <w:pStyle w:val="ListParagraph"/>
              <w:numPr>
                <w:ilvl w:val="0"/>
                <w:numId w:val="1"/>
              </w:numPr>
            </w:pPr>
            <w:r>
              <w:t>Move on to letter B and C using all of the same steps as above.</w:t>
            </w:r>
          </w:p>
          <w:p w:rsidR="00187958" w:rsidRDefault="00187958" w:rsidP="00187958">
            <w:pPr>
              <w:pStyle w:val="ListParagraph"/>
              <w:numPr>
                <w:ilvl w:val="0"/>
                <w:numId w:val="1"/>
              </w:numPr>
            </w:pPr>
            <w:r>
              <w:t xml:space="preserve">Go to ABC printouts on the ABC page and click on the letter “A” worksheet. Go through the worksheet demonstrating how to fill it out on the Smartboard. </w:t>
            </w:r>
          </w:p>
          <w:p w:rsidR="00187958" w:rsidRDefault="00187958" w:rsidP="00187958">
            <w:r>
              <w:t>Read:</w:t>
            </w:r>
          </w:p>
          <w:p w:rsidR="00187958" w:rsidRDefault="00187958" w:rsidP="00187958">
            <w:r>
              <w:t xml:space="preserve"> A is for Apple, Alligator, and Astronaut have the students repeat when you point to each picture.</w:t>
            </w:r>
          </w:p>
          <w:p w:rsidR="00187958" w:rsidRDefault="00187958" w:rsidP="00187958">
            <w:r>
              <w:t>Trace the letters starting at the big dot. (demonstrate)</w:t>
            </w:r>
          </w:p>
          <w:p w:rsidR="00187958" w:rsidRDefault="00187958" w:rsidP="00187958">
            <w:r>
              <w:t>Then in the blank spaces try to write the letters by looking at the ones you’ve traced. (demonstrate)</w:t>
            </w:r>
          </w:p>
          <w:p w:rsidR="008F7404" w:rsidRDefault="008F7404" w:rsidP="00187958">
            <w:r>
              <w:t xml:space="preserve">Ask if there </w:t>
            </w:r>
            <w:r w:rsidR="00A30BB4">
              <w:t>are any questions</w:t>
            </w:r>
            <w:r>
              <w:t>.</w:t>
            </w:r>
          </w:p>
          <w:p w:rsidR="00187958" w:rsidRDefault="00187958" w:rsidP="00187958"/>
          <w:p w:rsidR="00187958" w:rsidRDefault="00187958" w:rsidP="00187958"/>
          <w:p w:rsidR="00187958" w:rsidRDefault="00187958" w:rsidP="00187958">
            <w:pPr>
              <w:pStyle w:val="ListParagraph"/>
              <w:numPr>
                <w:ilvl w:val="0"/>
                <w:numId w:val="1"/>
              </w:numPr>
            </w:pPr>
            <w:r>
              <w:t>Have the students sit down at their desks and get their pencils out.</w:t>
            </w:r>
          </w:p>
          <w:p w:rsidR="00187958" w:rsidRDefault="00187958" w:rsidP="00187958">
            <w:pPr>
              <w:pStyle w:val="ListParagraph"/>
              <w:numPr>
                <w:ilvl w:val="0"/>
                <w:numId w:val="1"/>
              </w:numPr>
            </w:pPr>
            <w:r>
              <w:t xml:space="preserve">Pass out worksheet for letter A and monitor the students in their efforts to practice writing the letters. </w:t>
            </w:r>
          </w:p>
          <w:p w:rsidR="00187958" w:rsidRDefault="00187958" w:rsidP="00187958">
            <w:pPr>
              <w:pStyle w:val="ListParagraph"/>
            </w:pPr>
          </w:p>
          <w:p w:rsidR="00187958" w:rsidRDefault="008F7404" w:rsidP="00187958">
            <w:pPr>
              <w:pStyle w:val="ListParagraph"/>
            </w:pPr>
            <w:r>
              <w:t>“</w:t>
            </w:r>
            <w:r w:rsidR="00187958">
              <w:t>When you are done with the letter</w:t>
            </w:r>
            <w:r>
              <w:t xml:space="preserve"> “</w:t>
            </w:r>
            <w:proofErr w:type="gramStart"/>
            <w:r w:rsidR="00187958">
              <w:t>A</w:t>
            </w:r>
            <w:r>
              <w:t>”</w:t>
            </w:r>
            <w:r w:rsidR="00C20257">
              <w:t xml:space="preserve"> </w:t>
            </w:r>
            <w:r w:rsidR="00187958">
              <w:t>worksheet raise</w:t>
            </w:r>
            <w:proofErr w:type="gramEnd"/>
            <w:r w:rsidR="00187958">
              <w:t xml:space="preserve"> your hand and I will come over and check and give you the next letter worksheet.”</w:t>
            </w:r>
          </w:p>
          <w:p w:rsidR="00A23750" w:rsidRDefault="00A23750" w:rsidP="00A23750"/>
          <w:p w:rsidR="0062716D" w:rsidRDefault="0062716D" w:rsidP="0062716D">
            <w:pPr>
              <w:pStyle w:val="ListParagraph"/>
            </w:pPr>
          </w:p>
          <w:p w:rsidR="0062716D" w:rsidRDefault="0062716D" w:rsidP="0062716D"/>
          <w:p w:rsidR="0062716D" w:rsidRDefault="0062716D" w:rsidP="0062716D"/>
          <w:p w:rsidR="00A30BB4" w:rsidRDefault="00A30BB4" w:rsidP="0062716D"/>
          <w:p w:rsidR="0062716D" w:rsidRDefault="0062716D" w:rsidP="0062716D">
            <w:pPr>
              <w:pStyle w:val="ListParagraph"/>
            </w:pPr>
          </w:p>
          <w:p w:rsidR="0062716D" w:rsidRDefault="0062716D" w:rsidP="0062716D">
            <w:pPr>
              <w:pStyle w:val="ListParagraph"/>
            </w:pPr>
          </w:p>
          <w:p w:rsidR="0062716D" w:rsidRDefault="0062716D" w:rsidP="0062716D">
            <w:pPr>
              <w:pStyle w:val="ListParagraph"/>
            </w:pPr>
          </w:p>
          <w:p w:rsidR="0062716D" w:rsidRDefault="0062716D" w:rsidP="0062716D"/>
        </w:tc>
      </w:tr>
      <w:tr w:rsidR="002F11BA" w:rsidTr="002F11BA">
        <w:tc>
          <w:tcPr>
            <w:tcW w:w="4788" w:type="dxa"/>
            <w:shd w:val="clear" w:color="auto" w:fill="D9D9D9" w:themeFill="background1" w:themeFillShade="D9"/>
          </w:tcPr>
          <w:p w:rsidR="002F11BA" w:rsidRPr="002F11BA" w:rsidRDefault="002F11BA">
            <w:pPr>
              <w:rPr>
                <w:sz w:val="28"/>
              </w:rPr>
            </w:pPr>
            <w:r w:rsidRPr="002F11BA">
              <w:rPr>
                <w:sz w:val="28"/>
              </w:rPr>
              <w:lastRenderedPageBreak/>
              <w:t>Assessment:  How will you know that you’ve accomplished what you intended?</w:t>
            </w:r>
            <w:r>
              <w:rPr>
                <w:sz w:val="28"/>
              </w:rPr>
              <w:t xml:space="preserve">  See focus question.</w:t>
            </w:r>
          </w:p>
        </w:tc>
        <w:tc>
          <w:tcPr>
            <w:tcW w:w="8010" w:type="dxa"/>
          </w:tcPr>
          <w:p w:rsidR="004D2E62" w:rsidRDefault="00FC1FB1" w:rsidP="004D2E62">
            <w:r>
              <w:t>I will know I have accomplished what I intended if the students are able to</w:t>
            </w:r>
            <w:r w:rsidR="004D2E62">
              <w:t xml:space="preserve"> reproduce the sounds of the letters in the alphabet and are able to trace and write them as well.</w:t>
            </w:r>
          </w:p>
          <w:p w:rsidR="004D2E62" w:rsidRDefault="004D2E62" w:rsidP="004D2E62"/>
          <w:p w:rsidR="002F11BA" w:rsidRDefault="004D2E62" w:rsidP="004D2E62">
            <w:r>
              <w:t xml:space="preserve">Reproducing the sounds of the alphabet with help </w:t>
            </w:r>
            <w:proofErr w:type="gramStart"/>
            <w:r>
              <w:t>them</w:t>
            </w:r>
            <w:proofErr w:type="gramEnd"/>
            <w:r>
              <w:t xml:space="preserve"> gain the knowledge they will need to read. They will use the sounds of the letters to sound out words. Tracing and writing the letters will help them in future writing of words</w:t>
            </w:r>
            <w:r w:rsidR="00D44128">
              <w:t xml:space="preserve"> and then sentences</w:t>
            </w:r>
            <w:bookmarkStart w:id="0" w:name="_GoBack"/>
            <w:bookmarkEnd w:id="0"/>
            <w:r>
              <w:t xml:space="preserve">. </w:t>
            </w:r>
          </w:p>
          <w:p w:rsidR="004D2E62" w:rsidRDefault="004D2E62" w:rsidP="004D2E62"/>
          <w:p w:rsidR="004D2E62" w:rsidRDefault="004D2E62" w:rsidP="004D2E62"/>
        </w:tc>
      </w:tr>
    </w:tbl>
    <w:p w:rsidR="002F11BA" w:rsidRDefault="002F11BA"/>
    <w:p w:rsidR="002F11BA" w:rsidRDefault="002F11BA"/>
    <w:sectPr w:rsidR="002F11BA" w:rsidSect="002F11B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66DBF"/>
    <w:multiLevelType w:val="hybridMultilevel"/>
    <w:tmpl w:val="EB082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F11BA"/>
    <w:rsid w:val="000D1999"/>
    <w:rsid w:val="00187958"/>
    <w:rsid w:val="002F11BA"/>
    <w:rsid w:val="0034258A"/>
    <w:rsid w:val="004D2E62"/>
    <w:rsid w:val="0062716D"/>
    <w:rsid w:val="008F7404"/>
    <w:rsid w:val="008F79E1"/>
    <w:rsid w:val="00A23750"/>
    <w:rsid w:val="00A30BB4"/>
    <w:rsid w:val="00A946BA"/>
    <w:rsid w:val="00BC616C"/>
    <w:rsid w:val="00C20257"/>
    <w:rsid w:val="00D44128"/>
    <w:rsid w:val="00D54EB5"/>
    <w:rsid w:val="00E40CB0"/>
    <w:rsid w:val="00F27CE3"/>
    <w:rsid w:val="00FC1F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9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11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21"/>
    <w:qFormat/>
    <w:rsid w:val="002F11BA"/>
    <w:rPr>
      <w:b/>
      <w:bCs/>
      <w:i/>
      <w:iCs/>
      <w:color w:val="4F81BD" w:themeColor="accent1"/>
    </w:rPr>
  </w:style>
  <w:style w:type="character" w:styleId="Hyperlink">
    <w:name w:val="Hyperlink"/>
    <w:basedOn w:val="DefaultParagraphFont"/>
    <w:uiPriority w:val="99"/>
    <w:unhideWhenUsed/>
    <w:rsid w:val="0034258A"/>
    <w:rPr>
      <w:color w:val="0000FF" w:themeColor="hyperlink"/>
      <w:u w:val="single"/>
    </w:rPr>
  </w:style>
  <w:style w:type="paragraph" w:styleId="ListParagraph">
    <w:name w:val="List Paragraph"/>
    <w:basedOn w:val="Normal"/>
    <w:uiPriority w:val="34"/>
    <w:qFormat/>
    <w:rsid w:val="006271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rfal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ATUS Labs</dc:creator>
  <cp:lastModifiedBy>ATUS Labs</cp:lastModifiedBy>
  <cp:revision>8</cp:revision>
  <dcterms:created xsi:type="dcterms:W3CDTF">2011-02-11T20:29:00Z</dcterms:created>
  <dcterms:modified xsi:type="dcterms:W3CDTF">2011-02-14T16:01:00Z</dcterms:modified>
</cp:coreProperties>
</file>